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hint="eastAsia" w:ascii="仿宋" w:hAnsi="仿宋" w:eastAsia="仿宋" w:cs="宋体"/>
          <w:b/>
          <w:bCs/>
          <w:kern w:val="0"/>
          <w:sz w:val="36"/>
          <w:szCs w:val="36"/>
        </w:rPr>
      </w:pPr>
      <w:r>
        <w:rPr>
          <w:rFonts w:hint="eastAsia" w:ascii="仿宋" w:hAnsi="仿宋" w:eastAsia="仿宋" w:cs="宋体"/>
          <w:b/>
          <w:bCs/>
          <w:kern w:val="0"/>
          <w:sz w:val="36"/>
          <w:szCs w:val="36"/>
        </w:rPr>
        <w:t>附件2</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52"/>
          <w:szCs w:val="52"/>
        </w:rPr>
      </w:pPr>
      <w:r>
        <w:rPr>
          <w:rFonts w:hint="eastAsia" w:ascii="仿宋" w:hAnsi="仿宋" w:eastAsia="仿宋" w:cs="宋体"/>
          <w:b/>
          <w:bCs/>
          <w:kern w:val="0"/>
          <w:sz w:val="52"/>
          <w:szCs w:val="52"/>
          <w:lang w:eastAsia="zh-CN"/>
        </w:rPr>
        <w:t>2025年沙滩椅等设备采购项目</w:t>
      </w:r>
      <w:r>
        <w:rPr>
          <w:rFonts w:hint="eastAsia" w:ascii="仿宋" w:hAnsi="仿宋" w:eastAsia="仿宋" w:cs="宋体"/>
          <w:b/>
          <w:bCs/>
          <w:kern w:val="0"/>
          <w:sz w:val="52"/>
          <w:szCs w:val="52"/>
        </w:rPr>
        <w:t>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hint="eastAsia" w:ascii="仿宋" w:hAnsi="仿宋" w:eastAsia="仿宋" w:cs="宋体"/>
          <w:kern w:val="0"/>
          <w:sz w:val="36"/>
          <w:szCs w:val="36"/>
          <w:lang w:eastAsia="zh-CN"/>
        </w:rPr>
      </w:pPr>
      <w:r>
        <w:rPr>
          <w:rFonts w:hint="eastAsia" w:ascii="仿宋" w:hAnsi="仿宋" w:eastAsia="仿宋" w:cs="宋体"/>
          <w:kern w:val="0"/>
          <w:sz w:val="36"/>
          <w:szCs w:val="36"/>
        </w:rPr>
        <w:t>采购人：</w:t>
      </w:r>
      <w:r>
        <w:rPr>
          <w:rFonts w:hint="eastAsia" w:ascii="仿宋" w:hAnsi="仿宋" w:eastAsia="仿宋" w:cs="宋体"/>
          <w:kern w:val="0"/>
          <w:sz w:val="36"/>
          <w:szCs w:val="36"/>
          <w:lang w:eastAsia="zh-CN"/>
        </w:rPr>
        <w:t>广州市荔湾区骨伤科医院</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hint="eastAsia" w:ascii="仿宋" w:hAnsi="仿宋" w:eastAsia="仿宋" w:cs="宋体"/>
          <w:kern w:val="0"/>
          <w:sz w:val="36"/>
          <w:szCs w:val="36"/>
          <w:lang w:eastAsia="zh-CN"/>
        </w:rPr>
        <w:t>2025</w:t>
      </w:r>
      <w:r>
        <w:rPr>
          <w:rFonts w:hint="eastAsia" w:ascii="仿宋" w:hAnsi="仿宋" w:eastAsia="仿宋" w:cs="宋体"/>
          <w:kern w:val="0"/>
          <w:sz w:val="36"/>
          <w:szCs w:val="36"/>
        </w:rPr>
        <w:t>年</w:t>
      </w:r>
      <w:r>
        <w:rPr>
          <w:rFonts w:hint="eastAsia" w:ascii="仿宋" w:hAnsi="仿宋" w:eastAsia="仿宋" w:cs="宋体"/>
          <w:kern w:val="0"/>
          <w:sz w:val="36"/>
          <w:szCs w:val="36"/>
          <w:lang w:val="en-US" w:eastAsia="zh-CN"/>
        </w:rPr>
        <w:t>3</w:t>
      </w:r>
      <w:r>
        <w:rPr>
          <w:rFonts w:hint="eastAsia" w:ascii="仿宋" w:hAnsi="仿宋" w:eastAsia="仿宋" w:cs="宋体"/>
          <w:kern w:val="0"/>
          <w:sz w:val="36"/>
          <w:szCs w:val="36"/>
        </w:rPr>
        <w:t>月</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w:t>
      </w:r>
      <w:r>
        <w:rPr>
          <w:rFonts w:hint="eastAsia" w:ascii="仿宋" w:hAnsi="仿宋" w:eastAsia="仿宋" w:cs="宋体"/>
          <w:kern w:val="0"/>
          <w:sz w:val="28"/>
          <w:szCs w:val="28"/>
          <w:lang w:eastAsia="zh-CN"/>
        </w:rPr>
        <w:t>2025年沙滩椅等设备采购项目</w:t>
      </w:r>
      <w:r>
        <w:rPr>
          <w:rFonts w:hint="eastAsia" w:ascii="仿宋" w:hAnsi="仿宋" w:eastAsia="仿宋" w:cs="宋体"/>
          <w:kern w:val="0"/>
          <w:sz w:val="28"/>
          <w:szCs w:val="28"/>
        </w:rPr>
        <w:t>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反馈意见的产品为（</w:t>
      </w:r>
      <w:bookmarkStart w:id="0" w:name="_Hlk143078303"/>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沙滩椅（手术床配件）</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冷疗机</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lang w:eastAsia="zh-CN"/>
        </w:rPr>
        <w:t>麻醉脑电意识深度监测仪</w:t>
      </w:r>
      <w:r>
        <w:rPr>
          <w:rFonts w:hint="eastAsia" w:ascii="仿宋" w:hAnsi="仿宋" w:eastAsia="仿宋"/>
          <w:kern w:val="0"/>
          <w:sz w:val="28"/>
          <w:szCs w:val="28"/>
          <w:u w:val="single"/>
        </w:rPr>
        <w:tab/>
      </w:r>
      <w:bookmarkEnd w:id="0"/>
      <w:r>
        <w:rPr>
          <w:rFonts w:hint="eastAsia" w:ascii="仿宋" w:hAnsi="仿宋" w:eastAsia="仿宋"/>
          <w:kern w:val="0"/>
          <w:sz w:val="28"/>
          <w:szCs w:val="28"/>
          <w:u w:val="single"/>
        </w:rPr>
        <w:t>）</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pStyle w:val="10"/>
        <w:bidi w:val="0"/>
      </w:pPr>
      <w:r>
        <w:rPr>
          <w:rFonts w:hint="eastAsia"/>
        </w:rPr>
        <w:t>后附企业营业执照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ind w:firstLine="0" w:firstLineChars="0"/>
        <w:rPr>
          <w:rFonts w:hint="eastAsia"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注：供应商应针对本项目提供相关产业发展情况说明，附件相关佐证材料（如有）。</w:t>
      </w:r>
    </w:p>
    <w:p>
      <w:pPr>
        <w:rPr>
          <w:rFonts w:ascii="仿宋" w:hAnsi="仿宋" w:eastAsia="仿宋"/>
          <w:sz w:val="32"/>
          <w:szCs w:val="32"/>
        </w:rPr>
      </w:pPr>
      <w:r>
        <w:rPr>
          <w:rFonts w:hint="eastAsia" w:ascii="仿宋" w:hAnsi="仿宋" w:eastAsia="仿宋"/>
          <w:sz w:val="32"/>
          <w:szCs w:val="32"/>
        </w:rPr>
        <w:t>1.现有产品的技术路线、工艺水平、技术水平或行业的发展历程、行业现状等：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2.可能涉及的企业资质（如生产企业准入资格）、产品资质（如涉及到强制检验）、人员资质（如电工、焊工等证件）：</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hint="eastAsia"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1" w:name="_Hlk143094076"/>
      <w:r>
        <w:rPr>
          <w:rFonts w:hint="eastAsia" w:ascii="仿宋" w:hAnsi="仿宋" w:eastAsia="仿宋" w:cs="宋体"/>
          <w:b/>
          <w:bCs/>
          <w:sz w:val="36"/>
          <w:szCs w:val="36"/>
        </w:rPr>
        <w:t>202</w:t>
      </w:r>
      <w:r>
        <w:rPr>
          <w:rFonts w:hint="eastAsia" w:ascii="仿宋" w:hAnsi="仿宋" w:eastAsia="仿宋" w:cs="宋体"/>
          <w:b/>
          <w:bCs/>
          <w:sz w:val="36"/>
          <w:szCs w:val="36"/>
          <w:lang w:val="en-US" w:eastAsia="zh-CN"/>
        </w:rPr>
        <w:t>2</w:t>
      </w:r>
      <w:r>
        <w:rPr>
          <w:rFonts w:hint="eastAsia" w:ascii="仿宋" w:hAnsi="仿宋" w:eastAsia="仿宋" w:cs="宋体"/>
          <w:b/>
          <w:bCs/>
          <w:sz w:val="36"/>
          <w:szCs w:val="36"/>
        </w:rPr>
        <w:t>年以来所递交的产品的相同品牌型号的最低的成交价格记录（如有）</w:t>
      </w:r>
    </w:p>
    <w:bookmarkEnd w:id="1"/>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tbl>
      <w:tblPr>
        <w:tblStyle w:val="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hint="eastAsia"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表5</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、升级更新、备品备件、耗材等情况（主要设计的相关部件如电机、电池、电控系统须明确体现）：</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jc w:val="center"/>
        <w:rPr>
          <w:rFonts w:ascii="仿宋" w:hAnsi="仿宋" w:eastAsia="仿宋" w:cs="宋体"/>
          <w:b/>
          <w:bCs/>
          <w:sz w:val="36"/>
          <w:szCs w:val="36"/>
        </w:rPr>
      </w:pP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w:t>
            </w:r>
            <w:r>
              <w:rPr>
                <w:rFonts w:hint="eastAsia" w:ascii="仿宋" w:hAnsi="仿宋" w:eastAsia="仿宋"/>
                <w:kern w:val="0"/>
                <w:sz w:val="28"/>
                <w:szCs w:val="28"/>
                <w:lang w:val="en-US" w:eastAsia="zh-CN"/>
              </w:rPr>
              <w:t>3</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sz w:val="36"/>
          <w:szCs w:val="36"/>
        </w:rPr>
      </w:pPr>
      <w:r>
        <w:rPr>
          <w:rFonts w:hint="eastAsia" w:ascii="仿宋" w:hAnsi="仿宋" w:eastAsia="仿宋" w:cs="宋体"/>
          <w:b/>
          <w:bCs/>
          <w:sz w:val="36"/>
          <w:szCs w:val="36"/>
        </w:rPr>
        <w:t>表7</w:t>
      </w:r>
      <w:r>
        <w:rPr>
          <w:rFonts w:hint="eastAsia" w:ascii="仿宋" w:hAnsi="仿宋" w:eastAsia="仿宋" w:cs="宋体"/>
          <w:b/>
          <w:bCs/>
          <w:kern w:val="0"/>
          <w:sz w:val="28"/>
          <w:szCs w:val="28"/>
          <w:lang w:val="en-US" w:eastAsia="zh-CN"/>
        </w:rPr>
        <w:t xml:space="preserve"> </w:t>
      </w:r>
      <w:r>
        <w:rPr>
          <w:rFonts w:hint="eastAsia" w:ascii="仿宋" w:hAnsi="仿宋" w:eastAsia="仿宋" w:cs="宋体"/>
          <w:b/>
          <w:bCs/>
          <w:sz w:val="36"/>
          <w:szCs w:val="36"/>
        </w:rPr>
        <w:t>产品相关情况（技术参数、性能、工艺说明）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7-1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沙滩椅（手术床配件）</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hint="eastAsia" w:ascii="仿宋" w:hAnsi="仿宋" w:eastAsia="仿宋" w:cs="宋体"/>
          <w:kern w:val="0"/>
          <w:sz w:val="28"/>
          <w:szCs w:val="28"/>
          <w:lang w:eastAsia="zh-CN"/>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lang w:eastAsia="zh-CN"/>
        </w:rPr>
        <w:t>沙滩椅（手术床配件）</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沙滩椅（手术床配件）是否可以在手术协助手术医生摆出各种最优手术姿势？是否具有良好的便捷性、稳定性和多功能性，适用于以沙滩椅体位进行的关节镜手术和开放式肩部手术。能帮助外科医生？是否可实现麻醉师和OR人员使患者位于最佳手术位置，把更多复杂的肩关节镜及其他体位相关手术开展起来？</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肩关节背板可拆卸的肩部模块</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能够很好地接近肩部区域，方便临床做手术</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肩关节固定头拖</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可以旋转和倾斜，方便临床做手术</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w:t>
            </w: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带记忆功能的</w:t>
            </w:r>
            <w:r>
              <w:rPr>
                <w:rFonts w:hint="eastAsia" w:ascii="仿宋" w:hAnsi="仿宋" w:eastAsia="仿宋"/>
                <w:kern w:val="0"/>
                <w:sz w:val="28"/>
                <w:szCs w:val="28"/>
                <w:lang w:val="en-US" w:eastAsia="zh-CN"/>
              </w:rPr>
              <w:t>且采用良好透气性和吸湿性材料的</w:t>
            </w:r>
            <w:r>
              <w:rPr>
                <w:rFonts w:hint="default" w:ascii="仿宋" w:hAnsi="仿宋" w:eastAsia="仿宋"/>
                <w:kern w:val="0"/>
                <w:sz w:val="28"/>
                <w:szCs w:val="28"/>
                <w:lang w:val="en-US" w:eastAsia="zh-CN"/>
              </w:rPr>
              <w:t>防褥疮手术垫</w:t>
            </w:r>
            <w:r>
              <w:rPr>
                <w:rFonts w:hint="eastAsia" w:ascii="仿宋" w:hAnsi="仿宋" w:eastAsia="仿宋"/>
                <w:kern w:val="0"/>
                <w:sz w:val="28"/>
                <w:szCs w:val="28"/>
                <w:lang w:val="en-US" w:eastAsia="zh-CN"/>
              </w:rPr>
              <w:t>？是否能保持手术垫表面干爽，减少湿气积聚，防止皮肤因潮湿而受损？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w:t>
            </w: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一键沙滩椅位，方便患者体位摆放</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w:t>
            </w:r>
            <w:r>
              <w:rPr>
                <w:rFonts w:hint="eastAsia" w:ascii="仿宋" w:hAnsi="仿宋" w:eastAsia="仿宋"/>
                <w:kern w:val="0"/>
                <w:sz w:val="28"/>
                <w:szCs w:val="28"/>
                <w:lang w:val="en-US" w:eastAsia="zh-CN"/>
              </w:rPr>
              <w:t>是否采用</w:t>
            </w:r>
            <w:r>
              <w:rPr>
                <w:rFonts w:hint="default" w:ascii="仿宋" w:hAnsi="仿宋" w:eastAsia="仿宋"/>
                <w:kern w:val="0"/>
                <w:sz w:val="28"/>
                <w:szCs w:val="28"/>
                <w:lang w:val="en-US" w:eastAsia="zh-CN"/>
              </w:rPr>
              <w:t>模块化设计</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患侧挡板</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可快速拆装，增大手术视野</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是否具备头盔连接适配器？是否可实现上下、前后、左右、倾斜的灵活调整？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适用于关节镜手术与开放手术</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肩关节背板在术中</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可自由移动患</w:t>
            </w:r>
            <w:r>
              <w:rPr>
                <w:rFonts w:hint="eastAsia" w:ascii="仿宋" w:hAnsi="仿宋" w:eastAsia="仿宋"/>
                <w:kern w:val="0"/>
                <w:sz w:val="28"/>
                <w:szCs w:val="28"/>
                <w:lang w:val="en-US" w:eastAsia="zh-CN"/>
              </w:rPr>
              <w:t>者</w:t>
            </w:r>
            <w:r>
              <w:rPr>
                <w:rFonts w:hint="default" w:ascii="仿宋" w:hAnsi="仿宋" w:eastAsia="仿宋"/>
                <w:kern w:val="0"/>
                <w:sz w:val="28"/>
                <w:szCs w:val="28"/>
                <w:lang w:val="en-US" w:eastAsia="zh-CN"/>
              </w:rPr>
              <w:t>肩</w:t>
            </w:r>
            <w:r>
              <w:rPr>
                <w:rFonts w:hint="eastAsia" w:ascii="仿宋" w:hAnsi="仿宋" w:eastAsia="仿宋"/>
                <w:kern w:val="0"/>
                <w:sz w:val="28"/>
                <w:szCs w:val="28"/>
                <w:lang w:val="en-US" w:eastAsia="zh-CN"/>
              </w:rPr>
              <w:t>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接近于直立解剖位置，更方便操作</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eastAsia="zh-CN"/>
              </w:rPr>
              <w:t>肩关节背板</w:t>
            </w:r>
            <w:r>
              <w:rPr>
                <w:rFonts w:hint="eastAsia" w:ascii="仿宋" w:hAnsi="仿宋" w:eastAsia="仿宋"/>
                <w:kern w:val="0"/>
                <w:sz w:val="28"/>
                <w:szCs w:val="28"/>
                <w:lang w:val="en-US" w:eastAsia="zh-CN"/>
              </w:rPr>
              <w:t>是否</w:t>
            </w:r>
            <w:r>
              <w:rPr>
                <w:rFonts w:hint="eastAsia" w:ascii="仿宋" w:hAnsi="仿宋" w:eastAsia="仿宋"/>
                <w:kern w:val="0"/>
                <w:sz w:val="28"/>
                <w:szCs w:val="28"/>
                <w:lang w:eastAsia="zh-CN"/>
              </w:rPr>
              <w:t>可在局麻下开展手术？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eastAsia="zh-CN"/>
              </w:rPr>
              <w:t>肩关节背板</w:t>
            </w:r>
            <w:r>
              <w:rPr>
                <w:rFonts w:hint="eastAsia" w:ascii="仿宋" w:hAnsi="仿宋" w:eastAsia="仿宋"/>
                <w:kern w:val="0"/>
                <w:sz w:val="28"/>
                <w:szCs w:val="28"/>
                <w:lang w:val="en-US" w:eastAsia="zh-CN"/>
              </w:rPr>
              <w:t>是否在</w:t>
            </w:r>
            <w:r>
              <w:rPr>
                <w:rFonts w:hint="eastAsia" w:ascii="仿宋" w:hAnsi="仿宋" w:eastAsia="仿宋"/>
                <w:kern w:val="0"/>
                <w:sz w:val="28"/>
                <w:szCs w:val="28"/>
                <w:lang w:eastAsia="zh-CN"/>
              </w:rPr>
              <w:t>麻醉后易于检查？</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肩关节背板宽度</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肩关节背板长度？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有效使用年限</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rPr>
          <w:rFonts w:ascii="仿宋" w:hAnsi="仿宋" w:eastAsia="仿宋" w:cs="宋体"/>
          <w:b/>
          <w:bCs/>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7-2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冷疗机</w:t>
      </w:r>
      <w:r>
        <w:rPr>
          <w:rFonts w:hint="eastAsia" w:ascii="仿宋" w:hAnsi="仿宋" w:eastAsia="仿宋" w:cs="宋体"/>
          <w:b/>
          <w:bCs/>
          <w:kern w:val="0"/>
          <w:sz w:val="28"/>
          <w:szCs w:val="28"/>
        </w:rPr>
        <w:t>）【备注】尽可能提供宣传彩页或实体照片、第三方检测报告（如有）等佐证资料。</w:t>
      </w:r>
    </w:p>
    <w:p>
      <w:pPr>
        <w:pStyle w:val="2"/>
        <w:spacing w:line="360" w:lineRule="auto"/>
        <w:ind w:firstLine="0" w:firstLineChars="0"/>
        <w:rPr>
          <w:rFonts w:hint="eastAsia" w:ascii="仿宋" w:hAnsi="仿宋" w:eastAsia="仿宋" w:cs="宋体"/>
          <w:kern w:val="0"/>
          <w:sz w:val="28"/>
          <w:szCs w:val="28"/>
          <w:lang w:eastAsia="zh-CN"/>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lang w:eastAsia="zh-CN"/>
        </w:rPr>
        <w:t>冷疗机</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本次拟采购的冷疗机的用途为治疗需要冷敷和加压的术后和急性损伤，帮助增强淋巴功能，激发血流量，促进组织愈合，有助于优化和促进身体自然修复机制。</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是否具备主动加压和冷交换循环技术？是否可对肢体进行均匀迅速的整体降温和主动压疗？</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是否具备冷交换快速循环治疗功能？是否可积极快速地驱散热量并冷却组织，减少水肿，肌肉痉挛和疼痛症状促进作用？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是否具备动态主动充气加压功能？是否可模仿自然挤压和释放的肌肉收缩，实现节律性治疗？</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是否具备双腔室包裹绑带？内部腔室有多少路？是如果有多路，是否每路均为独立？其结构是否能够协调有序地提供可调节的气压和冷疗？水腔和气腔是否可实现自主工作，互不打扰？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是否具备专用环绕式肢体套筒，无需人为固定，可保障最佳治疗效果和舒适度？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是否具备间歇式处方，可保证长时间应用且不会引起冻伤？</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ind w:firstLine="0" w:firstLineChars="0"/>
              <w:rPr>
                <w:rFonts w:hint="default" w:ascii="仿宋" w:hAnsi="仿宋" w:eastAsia="仿宋" w:cs="Calibri"/>
                <w:kern w:val="0"/>
                <w:sz w:val="28"/>
                <w:szCs w:val="28"/>
                <w:lang w:val="en-US" w:eastAsia="zh-CN" w:bidi="ar-SA"/>
                <w14:ligatures w14:val="none"/>
              </w:rPr>
            </w:pPr>
            <w:r>
              <w:rPr>
                <w:rFonts w:hint="eastAsia" w:ascii="仿宋" w:hAnsi="仿宋" w:eastAsia="仿宋" w:cs="Calibri"/>
                <w:kern w:val="0"/>
                <w:sz w:val="28"/>
                <w:szCs w:val="28"/>
                <w:lang w:val="en-US" w:eastAsia="zh-CN" w:bidi="ar-SA"/>
                <w14:ligatures w14:val="none"/>
              </w:rPr>
              <w:t>是否具备可选配电池，便于移动中使用？是否具备便携式设计，方便临床紧急使用？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温度范围</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误差范围</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压力范围</w:t>
            </w:r>
            <w:r>
              <w:rPr>
                <w:rFonts w:hint="eastAsia" w:ascii="仿宋" w:hAnsi="仿宋" w:eastAsia="仿宋"/>
                <w:kern w:val="0"/>
                <w:sz w:val="28"/>
                <w:szCs w:val="28"/>
                <w:lang w:val="en-US" w:eastAsia="zh-CN"/>
              </w:rPr>
              <w:t>（mmHg ）？分几档压力可调？分别是多少？误差不超过多少值？</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机器绑带</w:t>
            </w:r>
            <w:r>
              <w:rPr>
                <w:rFonts w:hint="eastAsia" w:ascii="仿宋" w:hAnsi="仿宋" w:eastAsia="仿宋"/>
                <w:kern w:val="0"/>
                <w:sz w:val="28"/>
                <w:szCs w:val="28"/>
                <w:lang w:val="en-US" w:eastAsia="zh-CN"/>
              </w:rPr>
              <w:t>是否有</w:t>
            </w:r>
            <w:r>
              <w:rPr>
                <w:rFonts w:hint="default" w:ascii="仿宋" w:hAnsi="仿宋" w:eastAsia="仿宋"/>
                <w:kern w:val="0"/>
                <w:sz w:val="28"/>
                <w:szCs w:val="28"/>
                <w:lang w:val="en-US" w:eastAsia="zh-CN"/>
              </w:rPr>
              <w:t>冷凝水</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避免造成二次感染</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有几种操作模式？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连接管的设计方式？是否可实现气路跟水路互不干涉，独立循环运行？</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具备多少种交替式临床处方程序？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w:t>
            </w:r>
            <w:r>
              <w:rPr>
                <w:rFonts w:hint="default" w:ascii="仿宋" w:hAnsi="仿宋" w:eastAsia="仿宋"/>
                <w:kern w:val="0"/>
                <w:sz w:val="28"/>
                <w:szCs w:val="28"/>
                <w:lang w:val="en-US" w:eastAsia="zh-CN"/>
              </w:rPr>
              <w:t>排水模式</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可在该模式下完全排空主机内的冰水</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排水模式</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适用紧急情况下或在外出诊时进行快速排水</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治疗的时间？</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是否具备实时显示治疗时间、压力、温度、模式等功能？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是否具备可拆卸的水过滤装置？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是否具备提醒报警功能？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w:t>
      </w:r>
      <w:bookmarkStart w:id="2" w:name="_Hlk143092950"/>
      <w:r>
        <w:rPr>
          <w:rFonts w:hint="eastAsia" w:ascii="仿宋" w:hAnsi="仿宋" w:eastAsia="仿宋" w:cs="宋体"/>
          <w:b/>
          <w:bCs/>
          <w:kern w:val="0"/>
          <w:sz w:val="28"/>
          <w:szCs w:val="28"/>
        </w:rPr>
        <w:t>宣传彩页或实体照片、第三方检测报告（如有）等佐证资料附表后。</w:t>
      </w:r>
      <w:bookmarkEnd w:id="2"/>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7-3 </w:t>
      </w:r>
      <w:r>
        <w:rPr>
          <w:rFonts w:hint="eastAsia" w:ascii="仿宋" w:hAnsi="仿宋" w:eastAsia="仿宋" w:cs="宋体"/>
          <w:b/>
          <w:bCs/>
          <w:kern w:val="0"/>
          <w:sz w:val="28"/>
          <w:szCs w:val="28"/>
        </w:rPr>
        <w:t>（适用</w:t>
      </w:r>
      <w:r>
        <w:rPr>
          <w:rFonts w:hint="eastAsia" w:ascii="仿宋" w:hAnsi="仿宋" w:eastAsia="仿宋" w:cs="宋体"/>
          <w:b/>
          <w:bCs/>
          <w:kern w:val="0"/>
          <w:sz w:val="28"/>
          <w:szCs w:val="28"/>
          <w:lang w:eastAsia="zh-CN"/>
        </w:rPr>
        <w:t>麻醉脑电意识深度监测仪</w:t>
      </w:r>
      <w:r>
        <w:rPr>
          <w:rFonts w:hint="eastAsia" w:ascii="仿宋" w:hAnsi="仿宋" w:eastAsia="仿宋" w:cs="宋体"/>
          <w:b/>
          <w:bCs/>
          <w:kern w:val="0"/>
          <w:sz w:val="28"/>
          <w:szCs w:val="28"/>
        </w:rPr>
        <w:t>）【备注】每尽可能提供</w:t>
      </w:r>
      <w:bookmarkStart w:id="3" w:name="_Hlk143092932"/>
      <w:r>
        <w:rPr>
          <w:rFonts w:hint="eastAsia" w:ascii="仿宋" w:hAnsi="仿宋" w:eastAsia="仿宋" w:cs="宋体"/>
          <w:b/>
          <w:bCs/>
          <w:kern w:val="0"/>
          <w:sz w:val="28"/>
          <w:szCs w:val="28"/>
        </w:rPr>
        <w:t>宣传彩页或实体照片、第三方检测报告（如有）等佐证资料</w:t>
      </w:r>
      <w:bookmarkEnd w:id="3"/>
      <w:r>
        <w:rPr>
          <w:rFonts w:hint="eastAsia" w:ascii="仿宋" w:hAnsi="仿宋" w:eastAsia="仿宋" w:cs="宋体"/>
          <w:b/>
          <w:bCs/>
          <w:kern w:val="0"/>
          <w:sz w:val="28"/>
          <w:szCs w:val="28"/>
        </w:rPr>
        <w:t>。</w:t>
      </w:r>
    </w:p>
    <w:p>
      <w:pPr>
        <w:pStyle w:val="2"/>
        <w:spacing w:line="360" w:lineRule="auto"/>
        <w:ind w:firstLine="0" w:firstLineChars="0"/>
        <w:rPr>
          <w:rFonts w:hint="eastAsia" w:ascii="仿宋" w:hAnsi="仿宋" w:eastAsia="仿宋" w:cs="宋体"/>
          <w:kern w:val="0"/>
          <w:sz w:val="28"/>
          <w:szCs w:val="28"/>
          <w:lang w:eastAsia="zh-CN"/>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w:t>
      </w:r>
      <w:r>
        <w:rPr>
          <w:rFonts w:hint="eastAsia" w:ascii="仿宋" w:hAnsi="仿宋" w:eastAsia="仿宋" w:cs="宋体"/>
          <w:kern w:val="0"/>
          <w:sz w:val="28"/>
          <w:szCs w:val="28"/>
          <w:u w:val="single"/>
          <w:lang w:eastAsia="zh-CN"/>
        </w:rPr>
        <w:t>麻醉脑电意识深度监测仪</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hint="eastAsia" w:ascii="仿宋" w:hAnsi="仿宋" w:eastAsia="仿宋"/>
                <w:kern w:val="0"/>
                <w:sz w:val="28"/>
                <w:szCs w:val="28"/>
                <w:lang w:val="en-US" w:eastAsia="zh-CN"/>
              </w:rPr>
            </w:pPr>
            <w:r>
              <w:rPr>
                <w:rFonts w:hint="eastAsia" w:ascii="仿宋" w:hAnsi="仿宋" w:eastAsia="仿宋"/>
                <w:kern w:val="0"/>
                <w:sz w:val="28"/>
                <w:szCs w:val="28"/>
              </w:rPr>
              <w:t>供应商所提供的产品</w:t>
            </w:r>
            <w:r>
              <w:rPr>
                <w:rFonts w:hint="eastAsia" w:ascii="仿宋" w:hAnsi="仿宋" w:eastAsia="仿宋"/>
                <w:kern w:val="0"/>
                <w:sz w:val="28"/>
                <w:szCs w:val="28"/>
                <w:lang w:val="en-US" w:eastAsia="zh-CN"/>
              </w:rPr>
              <w:t>技术</w:t>
            </w:r>
            <w:r>
              <w:rPr>
                <w:rFonts w:hint="eastAsia" w:ascii="仿宋" w:hAnsi="仿宋" w:eastAsia="仿宋"/>
                <w:kern w:val="0"/>
                <w:sz w:val="28"/>
                <w:szCs w:val="28"/>
              </w:rPr>
              <w:t>参数</w:t>
            </w:r>
            <w:r>
              <w:rPr>
                <w:rFonts w:hint="eastAsia" w:ascii="仿宋" w:hAnsi="仿宋" w:eastAsia="仿宋"/>
                <w:kern w:val="0"/>
                <w:sz w:val="28"/>
                <w:szCs w:val="28"/>
                <w:lang w:val="en-US" w:eastAsia="zh-CN"/>
              </w:rPr>
              <w:t>情况</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本次拟采购的麻醉脑电意识深度监测仪是否可全程监测全麻患者的麻醉深度，麻醉医生是否可根据麻醉脑电意识深度监测提供的数据精准调控麻醉药物和准确判断患者麻醉深度，有效避免麻醉过深或麻醉过浅？</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设备是否可适于全科手术监测，包括开颅、烧伤、眼科、听力障碍等各类手术？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适用病人范围：</w:t>
            </w:r>
            <w:r>
              <w:rPr>
                <w:rFonts w:hint="eastAsia" w:ascii="仿宋" w:hAnsi="仿宋" w:eastAsia="仿宋"/>
                <w:kern w:val="0"/>
                <w:sz w:val="28"/>
                <w:szCs w:val="28"/>
                <w:lang w:val="en-US" w:eastAsia="zh-CN"/>
              </w:rPr>
              <w:t>是否可在</w:t>
            </w:r>
            <w:r>
              <w:rPr>
                <w:rFonts w:hint="default" w:ascii="仿宋" w:hAnsi="仿宋" w:eastAsia="仿宋"/>
                <w:kern w:val="0"/>
                <w:sz w:val="28"/>
                <w:szCs w:val="28"/>
                <w:lang w:val="en-US" w:eastAsia="zh-CN"/>
              </w:rPr>
              <w:t>0-150 岁之间各年龄段均适用</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系统对病人年龄判断</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精确到日</w:t>
            </w: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适用于新生儿、婴幼儿、儿童、老年人等各年龄组</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具备准确的原始脑电波分析功能</w:t>
            </w:r>
            <w:r>
              <w:rPr>
                <w:rFonts w:hint="eastAsia" w:ascii="仿宋" w:hAnsi="仿宋" w:eastAsia="仿宋"/>
                <w:kern w:val="0"/>
                <w:sz w:val="28"/>
                <w:szCs w:val="28"/>
                <w:lang w:val="en-US" w:eastAsia="zh-CN"/>
              </w:rPr>
              <w:t>？是否能</w:t>
            </w:r>
            <w:r>
              <w:rPr>
                <w:rFonts w:hint="default" w:ascii="仿宋" w:hAnsi="仿宋" w:eastAsia="仿宋"/>
                <w:kern w:val="0"/>
                <w:sz w:val="28"/>
                <w:szCs w:val="28"/>
                <w:lang w:val="en-US" w:eastAsia="zh-CN"/>
              </w:rPr>
              <w:t>提供脑电功率谱分析 α、β、 θ、δ 波的活度、边缘频谱（SEF）、中间频谱（MF）等</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除了可用于术中麻醉/脑 电 意识深度的监测外</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还可用于辅助判断术后复苏过程中的脑部供氧状态、癫痫、脑复苏、脑死亡等</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根据原始脑电信号对脑电意识/麻醉深度进行自动分级</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 xml:space="preserve">指数范围 </w:t>
            </w:r>
            <w:r>
              <w:rPr>
                <w:rFonts w:hint="eastAsia" w:ascii="仿宋" w:hAnsi="仿宋" w:eastAsia="仿宋"/>
                <w:kern w:val="0"/>
                <w:sz w:val="28"/>
                <w:szCs w:val="28"/>
                <w:lang w:val="en-US" w:eastAsia="zh-CN"/>
              </w:rPr>
              <w:t>是多少？</w:t>
            </w:r>
            <w:r>
              <w:rPr>
                <w:rFonts w:hint="default" w:ascii="仿宋" w:hAnsi="仿宋" w:eastAsia="仿宋"/>
                <w:kern w:val="0"/>
                <w:sz w:val="28"/>
                <w:szCs w:val="28"/>
                <w:lang w:val="en-US" w:eastAsia="zh-CN"/>
              </w:rPr>
              <w:t>分为</w:t>
            </w:r>
            <w:r>
              <w:rPr>
                <w:rFonts w:hint="eastAsia" w:ascii="仿宋" w:hAnsi="仿宋" w:eastAsia="仿宋"/>
                <w:kern w:val="0"/>
                <w:sz w:val="28"/>
                <w:szCs w:val="28"/>
                <w:lang w:val="en-US" w:eastAsia="zh-CN"/>
              </w:rPr>
              <w:t>多少</w:t>
            </w:r>
            <w:r>
              <w:rPr>
                <w:rFonts w:hint="default" w:ascii="仿宋" w:hAnsi="仿宋" w:eastAsia="仿宋"/>
                <w:kern w:val="0"/>
                <w:sz w:val="28"/>
                <w:szCs w:val="28"/>
                <w:lang w:val="en-US" w:eastAsia="zh-CN"/>
              </w:rPr>
              <w:t xml:space="preserve"> 个阶段</w:t>
            </w:r>
            <w:r>
              <w:rPr>
                <w:rFonts w:hint="eastAsia" w:ascii="仿宋" w:hAnsi="仿宋" w:eastAsia="仿宋"/>
                <w:kern w:val="0"/>
                <w:sz w:val="28"/>
                <w:szCs w:val="28"/>
                <w:lang w:val="en-US" w:eastAsia="zh-CN"/>
              </w:rPr>
              <w:t>？多少</w:t>
            </w:r>
            <w:r>
              <w:rPr>
                <w:rFonts w:hint="default" w:ascii="仿宋" w:hAnsi="仿宋" w:eastAsia="仿宋"/>
                <w:kern w:val="0"/>
                <w:sz w:val="28"/>
                <w:szCs w:val="28"/>
                <w:lang w:val="en-US" w:eastAsia="zh-CN"/>
              </w:rPr>
              <w:t>个亚级</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监护参数</w:t>
            </w:r>
            <w:r>
              <w:rPr>
                <w:rFonts w:hint="eastAsia" w:ascii="仿宋" w:hAnsi="仿宋" w:eastAsia="仿宋"/>
                <w:kern w:val="0"/>
                <w:sz w:val="28"/>
                <w:szCs w:val="28"/>
                <w:lang w:val="en-US" w:eastAsia="zh-CN"/>
              </w:rPr>
              <w:t>是否包含</w:t>
            </w:r>
            <w:r>
              <w:rPr>
                <w:rFonts w:hint="default" w:ascii="仿宋" w:hAnsi="仿宋" w:eastAsia="仿宋"/>
                <w:kern w:val="0"/>
                <w:sz w:val="28"/>
                <w:szCs w:val="28"/>
                <w:lang w:val="en-US" w:eastAsia="zh-CN"/>
              </w:rPr>
              <w:t>实时原始脑电波形，麻醉深度趋势指数，麻醉深度等级，电极抗阻，脑</w:t>
            </w:r>
          </w:p>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电功率谱，边缘频谱，中间频谱等</w:t>
            </w:r>
            <w:r>
              <w:rPr>
                <w:rFonts w:hint="eastAsia" w:ascii="仿宋" w:hAnsi="仿宋" w:eastAsia="仿宋"/>
                <w:kern w:val="0"/>
                <w:sz w:val="28"/>
                <w:szCs w:val="28"/>
                <w:lang w:val="en-US" w:eastAsia="zh-CN"/>
              </w:rPr>
              <w:t>？是否可实现对比左右大脑的脑电监测？</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是否可使用用一次性普通心电电极片？</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是否可在大脑任意位置采集脑电信号，如前额、耳后、前部、顶部等？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w:t>
            </w:r>
            <w:r>
              <w:rPr>
                <w:rFonts w:hint="default" w:ascii="仿宋" w:hAnsi="仿宋" w:eastAsia="仿宋"/>
                <w:kern w:val="0"/>
                <w:sz w:val="28"/>
                <w:szCs w:val="28"/>
                <w:lang w:val="en-US" w:eastAsia="zh-CN"/>
              </w:rPr>
              <w:t>适用于高精尖手术</w:t>
            </w:r>
            <w:r>
              <w:rPr>
                <w:rFonts w:hint="eastAsia" w:ascii="仿宋" w:hAnsi="仿宋" w:eastAsia="仿宋"/>
                <w:kern w:val="0"/>
                <w:sz w:val="28"/>
                <w:szCs w:val="28"/>
                <w:lang w:val="en-US" w:eastAsia="zh-CN"/>
              </w:rPr>
              <w:t>？</w:t>
            </w:r>
            <w:r>
              <w:rPr>
                <w:rFonts w:hint="default" w:ascii="仿宋" w:hAnsi="仿宋" w:eastAsia="仿宋"/>
                <w:kern w:val="0"/>
                <w:sz w:val="28"/>
                <w:szCs w:val="28"/>
                <w:lang w:val="en-US" w:eastAsia="zh-CN"/>
              </w:rPr>
              <w:t>如深低温停循环手术、术中唤醒手术、颈动脉内膜剥脱术等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10</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彩色触摸控制屏的尺寸是多少？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1</w:t>
            </w:r>
          </w:p>
        </w:tc>
        <w:tc>
          <w:tcPr>
            <w:tcW w:w="2551" w:type="dxa"/>
            <w:vAlign w:val="top"/>
          </w:tcPr>
          <w:p>
            <w:pPr>
              <w:pStyle w:val="2"/>
              <w:ind w:firstLine="0" w:firstLineChars="0"/>
              <w:rPr>
                <w:rFonts w:hint="eastAsia" w:ascii="仿宋" w:hAnsi="仿宋" w:eastAsia="仿宋"/>
                <w:kern w:val="0"/>
                <w:sz w:val="28"/>
                <w:szCs w:val="28"/>
                <w:lang w:eastAsia="zh-CN"/>
              </w:rPr>
            </w:pPr>
            <w:r>
              <w:rPr>
                <w:rFonts w:hint="eastAsia" w:ascii="仿宋" w:hAnsi="仿宋" w:eastAsia="仿宋"/>
                <w:kern w:val="0"/>
                <w:sz w:val="28"/>
                <w:szCs w:val="28"/>
                <w:lang w:eastAsia="zh-CN"/>
              </w:rPr>
              <w:t>电极导联线</w:t>
            </w:r>
            <w:r>
              <w:rPr>
                <w:rFonts w:hint="eastAsia" w:ascii="仿宋" w:hAnsi="仿宋" w:eastAsia="仿宋"/>
                <w:kern w:val="0"/>
                <w:sz w:val="28"/>
                <w:szCs w:val="28"/>
                <w:lang w:val="en-US" w:eastAsia="zh-CN"/>
              </w:rPr>
              <w:t>是否</w:t>
            </w:r>
            <w:r>
              <w:rPr>
                <w:rFonts w:hint="eastAsia" w:ascii="仿宋" w:hAnsi="仿宋" w:eastAsia="仿宋"/>
                <w:kern w:val="0"/>
                <w:sz w:val="28"/>
                <w:szCs w:val="28"/>
                <w:lang w:eastAsia="zh-CN"/>
              </w:rPr>
              <w:t>为单通道无创导联？</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2</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信号输入的最大阻抗值为多少？</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3</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设备有哪些外接接口？</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4</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可储存</w:t>
            </w:r>
            <w:r>
              <w:rPr>
                <w:rFonts w:hint="eastAsia" w:ascii="仿宋" w:hAnsi="仿宋" w:eastAsia="仿宋"/>
                <w:kern w:val="0"/>
                <w:sz w:val="28"/>
                <w:szCs w:val="28"/>
                <w:lang w:val="en-US" w:eastAsia="zh-CN"/>
              </w:rPr>
              <w:t>多少</w:t>
            </w:r>
            <w:r>
              <w:rPr>
                <w:rFonts w:hint="default" w:ascii="仿宋" w:hAnsi="仿宋" w:eastAsia="仿宋"/>
                <w:kern w:val="0"/>
                <w:sz w:val="28"/>
                <w:szCs w:val="28"/>
                <w:lang w:val="en-US" w:eastAsia="zh-CN"/>
              </w:rPr>
              <w:t>小时以上病人原始脑电资料，并可导入电脑储存统计</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lang w:eastAsia="zh-CN"/>
              </w:rPr>
            </w:pPr>
            <w:r>
              <w:rPr>
                <w:rFonts w:hint="eastAsia" w:ascii="仿宋" w:hAnsi="仿宋" w:eastAsia="仿宋"/>
                <w:kern w:val="0"/>
                <w:sz w:val="28"/>
                <w:szCs w:val="28"/>
              </w:rPr>
              <w:t>1</w:t>
            </w:r>
            <w:r>
              <w:rPr>
                <w:rFonts w:hint="eastAsia" w:ascii="仿宋" w:hAnsi="仿宋" w:eastAsia="仿宋"/>
                <w:kern w:val="0"/>
                <w:sz w:val="28"/>
                <w:szCs w:val="28"/>
                <w:lang w:val="en-US" w:eastAsia="zh-CN"/>
              </w:rPr>
              <w:t>5</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主机</w:t>
            </w:r>
            <w:r>
              <w:rPr>
                <w:rFonts w:hint="eastAsia" w:ascii="仿宋" w:hAnsi="仿宋" w:eastAsia="仿宋"/>
                <w:kern w:val="0"/>
                <w:sz w:val="28"/>
                <w:szCs w:val="28"/>
                <w:lang w:val="en-US" w:eastAsia="zh-CN"/>
              </w:rPr>
              <w:t>是否</w:t>
            </w:r>
            <w:r>
              <w:rPr>
                <w:rFonts w:hint="default" w:ascii="仿宋" w:hAnsi="仿宋" w:eastAsia="仿宋"/>
                <w:kern w:val="0"/>
                <w:sz w:val="28"/>
                <w:szCs w:val="28"/>
                <w:lang w:val="en-US" w:eastAsia="zh-CN"/>
              </w:rPr>
              <w:t>可直接外接普通打印机打印监测数据报告</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16</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设备是否</w:t>
            </w:r>
            <w:r>
              <w:rPr>
                <w:rFonts w:hint="default" w:ascii="仿宋" w:hAnsi="仿宋" w:eastAsia="仿宋"/>
                <w:kern w:val="0"/>
                <w:sz w:val="28"/>
                <w:szCs w:val="28"/>
                <w:lang w:val="en-US" w:eastAsia="zh-CN"/>
              </w:rPr>
              <w:t>内置可充电电池，可以保证仪器在紧急断电情况下继续使用</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17</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是否可达到</w:t>
            </w:r>
            <w:r>
              <w:rPr>
                <w:rFonts w:hint="default" w:ascii="仿宋" w:hAnsi="仿宋" w:eastAsia="仿宋"/>
                <w:kern w:val="0"/>
                <w:sz w:val="28"/>
                <w:szCs w:val="28"/>
                <w:lang w:val="en-US" w:eastAsia="zh-CN"/>
              </w:rPr>
              <w:t>病人漏电流&lt;50μA，病人输入电路全悬浮和隔离，有除颤保护</w:t>
            </w:r>
            <w:r>
              <w:rPr>
                <w:rFonts w:hint="eastAsia" w:ascii="仿宋" w:hAnsi="仿宋" w:eastAsia="仿宋"/>
                <w:kern w:val="0"/>
                <w:sz w:val="28"/>
                <w:szCs w:val="28"/>
                <w:lang w:val="en-US" w:eastAsia="zh-CN"/>
              </w:rPr>
              <w:t>的</w:t>
            </w:r>
            <w:r>
              <w:rPr>
                <w:rFonts w:hint="default" w:ascii="仿宋" w:hAnsi="仿宋" w:eastAsia="仿宋"/>
                <w:kern w:val="0"/>
                <w:sz w:val="28"/>
                <w:szCs w:val="28"/>
                <w:lang w:val="en-US" w:eastAsia="zh-CN"/>
              </w:rPr>
              <w:t>安全标准</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18</w:t>
            </w:r>
          </w:p>
        </w:tc>
        <w:tc>
          <w:tcPr>
            <w:tcW w:w="2551" w:type="dxa"/>
            <w:vAlign w:val="top"/>
          </w:tcPr>
          <w:p>
            <w:pPr>
              <w:pStyle w:val="2"/>
              <w:ind w:firstLine="0" w:firstLineChars="0"/>
              <w:rPr>
                <w:rFonts w:hint="default" w:ascii="仿宋" w:hAnsi="仿宋" w:eastAsia="仿宋"/>
                <w:kern w:val="0"/>
                <w:sz w:val="28"/>
                <w:szCs w:val="28"/>
                <w:lang w:val="en-US" w:eastAsia="zh-CN"/>
              </w:rPr>
            </w:pPr>
            <w:r>
              <w:rPr>
                <w:rFonts w:hint="default" w:ascii="仿宋" w:hAnsi="仿宋" w:eastAsia="仿宋"/>
                <w:kern w:val="0"/>
                <w:sz w:val="28"/>
                <w:szCs w:val="28"/>
                <w:lang w:val="en-US" w:eastAsia="zh-CN"/>
              </w:rPr>
              <w:t>每台主机随机附带不小于</w:t>
            </w:r>
            <w:r>
              <w:rPr>
                <w:rFonts w:hint="eastAsia" w:ascii="仿宋" w:hAnsi="仿宋" w:eastAsia="仿宋"/>
                <w:kern w:val="0"/>
                <w:sz w:val="28"/>
                <w:szCs w:val="28"/>
                <w:lang w:val="en-US" w:eastAsia="zh-CN"/>
              </w:rPr>
              <w:t>多少</w:t>
            </w:r>
            <w:r>
              <w:rPr>
                <w:rFonts w:hint="default" w:ascii="仿宋" w:hAnsi="仿宋" w:eastAsia="仿宋"/>
                <w:kern w:val="0"/>
                <w:sz w:val="28"/>
                <w:szCs w:val="28"/>
                <w:lang w:val="en-US" w:eastAsia="zh-CN"/>
              </w:rPr>
              <w:t>个专用电极片</w:t>
            </w:r>
            <w:r>
              <w:rPr>
                <w:rFonts w:hint="eastAsia" w:ascii="仿宋" w:hAnsi="仿宋" w:eastAsia="仿宋"/>
                <w:kern w:val="0"/>
                <w:sz w:val="28"/>
                <w:szCs w:val="28"/>
                <w:lang w:val="en-US" w:eastAsia="zh-CN"/>
              </w:rPr>
              <w:t>？</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19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lang w:val="en-US" w:eastAsia="zh-CN"/>
              </w:rPr>
              <w:t>设备</w:t>
            </w:r>
            <w:r>
              <w:rPr>
                <w:rFonts w:hint="eastAsia" w:ascii="仿宋" w:hAnsi="仿宋" w:eastAsia="仿宋"/>
                <w:kern w:val="0"/>
                <w:sz w:val="28"/>
                <w:szCs w:val="28"/>
              </w:rPr>
              <w:t>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25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hint="eastAsia" w:ascii="仿宋" w:hAnsi="仿宋" w:eastAsia="仿宋"/>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hint="eastAsia" w:ascii="仿宋" w:hAnsi="仿宋" w:eastAsia="仿宋" w:cs="宋体"/>
          <w:b/>
          <w:bCs/>
          <w:kern w:val="0"/>
          <w:sz w:val="28"/>
          <w:szCs w:val="28"/>
        </w:rPr>
      </w:pPr>
    </w:p>
    <w:p>
      <w:pPr>
        <w:pStyle w:val="2"/>
        <w:ind w:firstLine="0" w:firstLineChars="0"/>
      </w:pPr>
      <w:bookmarkStart w:id="4" w:name="_GoBack"/>
      <w:bookmarkEnd w:id="4"/>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8</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r>
        <w:rPr>
          <w:rFonts w:hint="eastAsia" w:ascii="仿宋" w:hAnsi="仿宋" w:eastAsia="仿宋" w:cs="宋体"/>
          <w:kern w:val="0"/>
          <w:sz w:val="28"/>
          <w:szCs w:val="28"/>
          <w:lang w:eastAsia="zh-CN"/>
        </w:rPr>
        <w:t>广州市荔湾区骨伤科医院</w:t>
      </w:r>
      <w:r>
        <w:rPr>
          <w:rFonts w:hint="eastAsia" w:ascii="仿宋" w:hAnsi="仿宋" w:eastAsia="仿宋" w:cs="宋体"/>
          <w:kern w:val="0"/>
          <w:sz w:val="28"/>
          <w:szCs w:val="28"/>
        </w:rPr>
        <w:t>/广东远东招标代理有限公司</w:t>
      </w:r>
    </w:p>
    <w:p>
      <w:pPr>
        <w:pStyle w:val="2"/>
        <w:ind w:firstLine="0" w:firstLineChars="0"/>
      </w:pP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993"/>
        <w:gridCol w:w="1134"/>
        <w:gridCol w:w="850"/>
        <w:gridCol w:w="127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9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品牌型号</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保修年限</w:t>
            </w:r>
          </w:p>
        </w:tc>
        <w:tc>
          <w:tcPr>
            <w:tcW w:w="26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hint="eastAsia" w:ascii="仿宋" w:hAnsi="仿宋" w:eastAsia="仿宋"/>
          <w:kern w:val="0"/>
          <w:sz w:val="28"/>
          <w:szCs w:val="28"/>
          <w:u w:val="single"/>
          <w:lang w:eastAsia="zh-CN"/>
        </w:rPr>
        <w:t>2025</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D3"/>
    <w:rsid w:val="000027D9"/>
    <w:rsid w:val="00014B95"/>
    <w:rsid w:val="00036EF0"/>
    <w:rsid w:val="00075CA1"/>
    <w:rsid w:val="00087150"/>
    <w:rsid w:val="000B46D3"/>
    <w:rsid w:val="000C21AA"/>
    <w:rsid w:val="000C5F76"/>
    <w:rsid w:val="000D3B49"/>
    <w:rsid w:val="000E7759"/>
    <w:rsid w:val="00127590"/>
    <w:rsid w:val="0018359B"/>
    <w:rsid w:val="002D674D"/>
    <w:rsid w:val="002D76D3"/>
    <w:rsid w:val="002E6B19"/>
    <w:rsid w:val="003259A6"/>
    <w:rsid w:val="00336743"/>
    <w:rsid w:val="003A6F11"/>
    <w:rsid w:val="003A6F23"/>
    <w:rsid w:val="003D0DBF"/>
    <w:rsid w:val="003E23FB"/>
    <w:rsid w:val="00463F59"/>
    <w:rsid w:val="004C0BD1"/>
    <w:rsid w:val="004D5FF9"/>
    <w:rsid w:val="004D693A"/>
    <w:rsid w:val="0050448C"/>
    <w:rsid w:val="00537A15"/>
    <w:rsid w:val="00565506"/>
    <w:rsid w:val="00586E8A"/>
    <w:rsid w:val="005B7674"/>
    <w:rsid w:val="005F20C9"/>
    <w:rsid w:val="00615649"/>
    <w:rsid w:val="00616A88"/>
    <w:rsid w:val="00641904"/>
    <w:rsid w:val="00652DEC"/>
    <w:rsid w:val="00653E24"/>
    <w:rsid w:val="006F6589"/>
    <w:rsid w:val="007248D9"/>
    <w:rsid w:val="00741F9A"/>
    <w:rsid w:val="00746EEA"/>
    <w:rsid w:val="007B335F"/>
    <w:rsid w:val="007F5540"/>
    <w:rsid w:val="007F6319"/>
    <w:rsid w:val="00800ABD"/>
    <w:rsid w:val="008028E7"/>
    <w:rsid w:val="008504F9"/>
    <w:rsid w:val="00855B37"/>
    <w:rsid w:val="00857F05"/>
    <w:rsid w:val="008614BE"/>
    <w:rsid w:val="00876809"/>
    <w:rsid w:val="008B0804"/>
    <w:rsid w:val="008B4092"/>
    <w:rsid w:val="008D0141"/>
    <w:rsid w:val="009649ED"/>
    <w:rsid w:val="00997DD6"/>
    <w:rsid w:val="00A729D7"/>
    <w:rsid w:val="00A8651E"/>
    <w:rsid w:val="00A92293"/>
    <w:rsid w:val="00A94C3A"/>
    <w:rsid w:val="00A97E59"/>
    <w:rsid w:val="00AA0E30"/>
    <w:rsid w:val="00B07110"/>
    <w:rsid w:val="00BB5683"/>
    <w:rsid w:val="00C9378C"/>
    <w:rsid w:val="00D33B62"/>
    <w:rsid w:val="00D6598D"/>
    <w:rsid w:val="00DA4682"/>
    <w:rsid w:val="00DD1A81"/>
    <w:rsid w:val="00EA122A"/>
    <w:rsid w:val="00EB34FB"/>
    <w:rsid w:val="00EF1AD0"/>
    <w:rsid w:val="00F158B9"/>
    <w:rsid w:val="00F424FE"/>
    <w:rsid w:val="00F779BD"/>
    <w:rsid w:val="00FC68AC"/>
    <w:rsid w:val="00FF6306"/>
    <w:rsid w:val="02C1794F"/>
    <w:rsid w:val="0421117B"/>
    <w:rsid w:val="058B0AF7"/>
    <w:rsid w:val="07AE28D8"/>
    <w:rsid w:val="0BAD1171"/>
    <w:rsid w:val="0BBA777F"/>
    <w:rsid w:val="0BF65D7E"/>
    <w:rsid w:val="0D0E06D7"/>
    <w:rsid w:val="11010BD5"/>
    <w:rsid w:val="130366F9"/>
    <w:rsid w:val="14636433"/>
    <w:rsid w:val="176C124C"/>
    <w:rsid w:val="177B5096"/>
    <w:rsid w:val="20F12489"/>
    <w:rsid w:val="22D676C3"/>
    <w:rsid w:val="252B4537"/>
    <w:rsid w:val="26866C05"/>
    <w:rsid w:val="26C33CCA"/>
    <w:rsid w:val="2BAD15B8"/>
    <w:rsid w:val="2DE647CF"/>
    <w:rsid w:val="31360531"/>
    <w:rsid w:val="314F56F0"/>
    <w:rsid w:val="322F5B11"/>
    <w:rsid w:val="32A83BF7"/>
    <w:rsid w:val="333448EA"/>
    <w:rsid w:val="36251765"/>
    <w:rsid w:val="37704E60"/>
    <w:rsid w:val="38A13A25"/>
    <w:rsid w:val="3B2D45C9"/>
    <w:rsid w:val="3BB06A7D"/>
    <w:rsid w:val="3D04246D"/>
    <w:rsid w:val="3D55017D"/>
    <w:rsid w:val="42462121"/>
    <w:rsid w:val="44EC4A5D"/>
    <w:rsid w:val="469A7F8D"/>
    <w:rsid w:val="4B5E4279"/>
    <w:rsid w:val="4D072728"/>
    <w:rsid w:val="51C80D54"/>
    <w:rsid w:val="560A479F"/>
    <w:rsid w:val="57AE00EC"/>
    <w:rsid w:val="5C503625"/>
    <w:rsid w:val="620D7758"/>
    <w:rsid w:val="62F9159C"/>
    <w:rsid w:val="640522C4"/>
    <w:rsid w:val="648D69C4"/>
    <w:rsid w:val="6673099E"/>
    <w:rsid w:val="68744E6E"/>
    <w:rsid w:val="6A3C110D"/>
    <w:rsid w:val="6D594C35"/>
    <w:rsid w:val="6F7B5C5C"/>
    <w:rsid w:val="6FCA5596"/>
    <w:rsid w:val="709B0B95"/>
    <w:rsid w:val="71612DD5"/>
    <w:rsid w:val="72A043FF"/>
    <w:rsid w:val="764F0241"/>
    <w:rsid w:val="7C952FBF"/>
    <w:rsid w:val="7CEC3AF4"/>
    <w:rsid w:val="7D29548D"/>
    <w:rsid w:val="7DEE6563"/>
    <w:rsid w:val="7FC05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4">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6">
    <w:name w:val="Table Grid"/>
    <w:basedOn w:val="5"/>
    <w:qFormat/>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945</Words>
  <Characters>5390</Characters>
  <Lines>44</Lines>
  <Paragraphs>12</Paragraphs>
  <TotalTime>2</TotalTime>
  <ScaleCrop>false</ScaleCrop>
  <LinksUpToDate>false</LinksUpToDate>
  <CharactersWithSpaces>6323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a-tiger</cp:lastModifiedBy>
  <dcterms:modified xsi:type="dcterms:W3CDTF">2025-03-11T03:46:37Z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